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3372" w14:textId="7DE96343" w:rsidR="0090756D" w:rsidRPr="0090756D" w:rsidRDefault="0090756D" w:rsidP="0090756D">
      <w:pPr>
        <w:spacing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0756D">
        <w:rPr>
          <w:rFonts w:ascii="Times New Roman" w:hAnsi="Times New Roman" w:cs="Times New Roman"/>
          <w:b/>
          <w:bCs/>
          <w:lang w:val="en-US"/>
        </w:rPr>
        <w:t xml:space="preserve">Cyberpunk </w:t>
      </w:r>
    </w:p>
    <w:p w14:paraId="43DADD7F" w14:textId="0AFB7EEE" w:rsidR="0090756D" w:rsidRPr="0090756D" w:rsidRDefault="0090756D" w:rsidP="0090756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90756D">
        <w:rPr>
          <w:rFonts w:ascii="Times New Roman" w:hAnsi="Times New Roman" w:cs="Times New Roman"/>
          <w:lang w:val="en-US"/>
        </w:rPr>
        <w:t>Patrick O'Donnell, Stephen J. Burn, Lesley Larkin</w:t>
      </w:r>
    </w:p>
    <w:p w14:paraId="587F85F1" w14:textId="7D9207FC" w:rsidR="0090756D" w:rsidRPr="0090756D" w:rsidRDefault="0090756D" w:rsidP="0090756D">
      <w:pPr>
        <w:spacing w:line="276" w:lineRule="auto"/>
        <w:jc w:val="both"/>
        <w:rPr>
          <w:rFonts w:ascii="Times New Roman" w:hAnsi="Times New Roman" w:cs="Times New Roman"/>
        </w:rPr>
      </w:pPr>
      <w:r w:rsidRPr="0090756D">
        <w:rPr>
          <w:rFonts w:ascii="Times New Roman" w:hAnsi="Times New Roman" w:cs="Times New Roman"/>
        </w:rPr>
        <w:t>25 de marzo de 2022</w:t>
      </w:r>
    </w:p>
    <w:p w14:paraId="6649381E" w14:textId="21FAD48E" w:rsidR="0090756D" w:rsidRPr="0090756D" w:rsidRDefault="0090756D" w:rsidP="0090756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EB91684" w14:textId="5BDE3412" w:rsidR="0090756D" w:rsidRPr="0090756D" w:rsidRDefault="0090756D" w:rsidP="0090756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0756D">
        <w:rPr>
          <w:rFonts w:ascii="Times New Roman" w:hAnsi="Times New Roman" w:cs="Times New Roman"/>
          <w:b/>
          <w:bCs/>
        </w:rPr>
        <w:t>Abstract</w:t>
      </w:r>
      <w:proofErr w:type="spellEnd"/>
      <w:r w:rsidRPr="0090756D">
        <w:rPr>
          <w:rFonts w:ascii="Times New Roman" w:hAnsi="Times New Roman" w:cs="Times New Roman"/>
          <w:b/>
          <w:bCs/>
        </w:rPr>
        <w:t>:</w:t>
      </w:r>
    </w:p>
    <w:p w14:paraId="4603630B" w14:textId="77777777" w:rsidR="0090756D" w:rsidRPr="0090756D" w:rsidRDefault="0090756D" w:rsidP="0090756D">
      <w:pPr>
        <w:spacing w:line="276" w:lineRule="auto"/>
        <w:jc w:val="both"/>
        <w:rPr>
          <w:rFonts w:ascii="Times New Roman" w:hAnsi="Times New Roman" w:cs="Times New Roman"/>
        </w:rPr>
      </w:pPr>
    </w:p>
    <w:p w14:paraId="18FDA4A0" w14:textId="320DDA61" w:rsidR="0090756D" w:rsidRPr="0090756D" w:rsidRDefault="0090756D" w:rsidP="0090756D">
      <w:pPr>
        <w:spacing w:line="276" w:lineRule="auto"/>
        <w:jc w:val="both"/>
        <w:rPr>
          <w:rFonts w:ascii="Times New Roman" w:hAnsi="Times New Roman" w:cs="Times New Roman"/>
        </w:rPr>
      </w:pPr>
      <w:r w:rsidRPr="0090756D">
        <w:rPr>
          <w:rFonts w:ascii="Times New Roman" w:hAnsi="Times New Roman" w:cs="Times New Roman"/>
        </w:rPr>
        <w:t>Esta entrada examina los orígenes del ciberpunk dentro del auge del neoliberalismo, trazando sus contestaciones y adaptaciones a las nuevas condiciones políticas y económicas emergentes a partir de la década de 1980. Comenzando con un debate sobre el desarrollo estético y crítico del ciberpunk, traza las cambiantes evaluaciones críticas y estéticas que rodean la forma ciberpunk dentro de estas condiciones. Si la primera evaluación crítica del ciberpunk se centró en sus posibilidades contraculturales para crear nuevos sujetos a través de las nuevas integraciones tecno-culturales que se hicieron posibles en la era de Internet, esto dio paso rápidamente a un pesimismo sobre su capacidad para ofrecer una crítica sostenida, lo que llevó a anuncios prematuros de la muerte del ciberpunk. A partir de aquí, la entrada se centra en enfoques críticos más recientes que se centran no sólo en la larga vida posterior del ciberpunk y su continua presencia en la cultura contemporánea, sino en la necesidad de entenderlo como una formación cultural multifacética y persistente, que expone tanto los deseos dialécticamente entrelazados como los límites del presente al ofrecer expresiones complejas del estado hegemónico del tecno-neoliberalismo. Como tal, el ciberpunk se considera la mediación clave de un tecno-capitalismo tardío impulsado por las finanzas, el algoritmo y la digitalización.</w:t>
      </w:r>
    </w:p>
    <w:p w14:paraId="55A14F29" w14:textId="77777777" w:rsidR="0090756D" w:rsidRPr="0090756D" w:rsidRDefault="0090756D" w:rsidP="0090756D">
      <w:pPr>
        <w:spacing w:line="276" w:lineRule="auto"/>
        <w:jc w:val="both"/>
        <w:rPr>
          <w:rFonts w:ascii="Times New Roman" w:hAnsi="Times New Roman" w:cs="Times New Roman"/>
        </w:rPr>
      </w:pPr>
    </w:p>
    <w:p w14:paraId="2866CB36" w14:textId="77777777" w:rsidR="0090756D" w:rsidRPr="0090756D" w:rsidRDefault="0090756D" w:rsidP="0090756D">
      <w:pPr>
        <w:spacing w:line="276" w:lineRule="auto"/>
        <w:jc w:val="both"/>
        <w:rPr>
          <w:rFonts w:ascii="Times New Roman" w:hAnsi="Times New Roman" w:cs="Times New Roman"/>
        </w:rPr>
      </w:pPr>
    </w:p>
    <w:p w14:paraId="1E41F4AB" w14:textId="36372E1C" w:rsidR="0090756D" w:rsidRPr="0090756D" w:rsidRDefault="0090756D" w:rsidP="0090756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0756D">
        <w:rPr>
          <w:rFonts w:ascii="Times New Roman" w:hAnsi="Times New Roman" w:cs="Times New Roman"/>
          <w:b/>
          <w:bCs/>
        </w:rPr>
        <w:t>Referencia:</w:t>
      </w:r>
    </w:p>
    <w:p w14:paraId="6F2842A9" w14:textId="77777777" w:rsidR="0090756D" w:rsidRPr="0090756D" w:rsidRDefault="0090756D" w:rsidP="0090756D">
      <w:pPr>
        <w:spacing w:line="276" w:lineRule="auto"/>
        <w:ind w:left="480" w:hanging="480"/>
        <w:jc w:val="both"/>
        <w:rPr>
          <w:rFonts w:ascii="Times New Roman" w:eastAsia="Times New Roman" w:hAnsi="Times New Roman" w:cs="Times New Roman"/>
          <w:lang w:eastAsia="es-MX"/>
        </w:rPr>
      </w:pPr>
      <w:r w:rsidRPr="0090756D">
        <w:rPr>
          <w:rFonts w:ascii="Times New Roman" w:eastAsia="Times New Roman" w:hAnsi="Times New Roman" w:cs="Times New Roman"/>
          <w:lang w:val="en-US" w:eastAsia="es-MX"/>
        </w:rPr>
        <w:t xml:space="preserve">O’Connell, H. C. (2022). Cyberpunk. </w:t>
      </w:r>
      <w:proofErr w:type="spellStart"/>
      <w:r w:rsidRPr="0090756D">
        <w:rPr>
          <w:rFonts w:ascii="Times New Roman" w:eastAsia="Times New Roman" w:hAnsi="Times New Roman" w:cs="Times New Roman"/>
          <w:lang w:val="en-US" w:eastAsia="es-MX"/>
        </w:rPr>
        <w:t>En</w:t>
      </w:r>
      <w:proofErr w:type="spellEnd"/>
      <w:r w:rsidRPr="0090756D">
        <w:rPr>
          <w:rFonts w:ascii="Times New Roman" w:eastAsia="Times New Roman" w:hAnsi="Times New Roman" w:cs="Times New Roman"/>
          <w:lang w:val="en-US" w:eastAsia="es-MX"/>
        </w:rPr>
        <w:t xml:space="preserve"> </w:t>
      </w:r>
      <w:r w:rsidRPr="0090756D">
        <w:rPr>
          <w:rFonts w:ascii="Times New Roman" w:eastAsia="Times New Roman" w:hAnsi="Times New Roman" w:cs="Times New Roman"/>
          <w:i/>
          <w:iCs/>
          <w:lang w:val="en-US" w:eastAsia="es-MX"/>
        </w:rPr>
        <w:t>The Encyclopedia of Contemporary American Fiction 1980–2020</w:t>
      </w:r>
      <w:r w:rsidRPr="0090756D">
        <w:rPr>
          <w:rFonts w:ascii="Times New Roman" w:eastAsia="Times New Roman" w:hAnsi="Times New Roman" w:cs="Times New Roman"/>
          <w:lang w:val="en-US" w:eastAsia="es-MX"/>
        </w:rPr>
        <w:t xml:space="preserve"> (pp. 1-11). </w:t>
      </w:r>
      <w:hyperlink r:id="rId4" w:history="1">
        <w:r w:rsidRPr="0090756D">
          <w:rPr>
            <w:rFonts w:ascii="Times New Roman" w:eastAsia="Times New Roman" w:hAnsi="Times New Roman" w:cs="Times New Roman"/>
            <w:color w:val="0000FF"/>
            <w:u w:val="single"/>
            <w:lang w:eastAsia="es-MX"/>
          </w:rPr>
          <w:t>https://doi.org/10.1002/9781119431732.ecaf0155</w:t>
        </w:r>
      </w:hyperlink>
    </w:p>
    <w:p w14:paraId="527A1F41" w14:textId="77777777" w:rsidR="0090756D" w:rsidRPr="0090756D" w:rsidRDefault="0090756D" w:rsidP="0090756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90756D" w:rsidRPr="009075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6D"/>
    <w:rsid w:val="009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F0B71"/>
  <w15:chartTrackingRefBased/>
  <w15:docId w15:val="{35DFA74E-4EC3-D443-A36C-27CFABD8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07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2/9781119431732.ecaf015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MATIAS VIDAL QUINONES</dc:creator>
  <cp:keywords/>
  <dc:description/>
  <cp:lastModifiedBy>GABRIEL MATIAS VIDAL QUINONES</cp:lastModifiedBy>
  <cp:revision>1</cp:revision>
  <dcterms:created xsi:type="dcterms:W3CDTF">2022-11-26T01:33:00Z</dcterms:created>
  <dcterms:modified xsi:type="dcterms:W3CDTF">2022-11-26T01:46:00Z</dcterms:modified>
</cp:coreProperties>
</file>