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B9F0" w14:textId="4624886C" w:rsidR="00DE52CA" w:rsidRPr="00813D6B" w:rsidRDefault="00DE52CA" w:rsidP="00813D6B">
      <w:pPr>
        <w:spacing w:after="0" w:line="360" w:lineRule="auto"/>
        <w:ind w:left="480" w:hanging="480"/>
        <w:jc w:val="center"/>
        <w:rPr>
          <w:rFonts w:ascii="Arial" w:eastAsia="Times New Roman" w:hAnsi="Arial" w:cs="Arial"/>
          <w:b/>
          <w:bCs/>
          <w:sz w:val="24"/>
          <w:szCs w:val="24"/>
          <w:lang w:eastAsia="es-ES"/>
        </w:rPr>
      </w:pPr>
      <w:r w:rsidRPr="00813D6B">
        <w:rPr>
          <w:rFonts w:ascii="Arial" w:eastAsia="Times New Roman" w:hAnsi="Arial" w:cs="Arial"/>
          <w:b/>
          <w:bCs/>
          <w:sz w:val="24"/>
          <w:szCs w:val="24"/>
          <w:lang w:eastAsia="es-ES"/>
        </w:rPr>
        <w:t>Tecnologías digitales para el manejo de la esquizofrenia: una revisión descriptiva</w:t>
      </w:r>
    </w:p>
    <w:p w14:paraId="02926251" w14:textId="4DDB4B34" w:rsidR="00DE52CA" w:rsidRPr="00813D6B" w:rsidRDefault="00DE52CA" w:rsidP="00813D6B">
      <w:pPr>
        <w:spacing w:after="0" w:line="360" w:lineRule="auto"/>
        <w:ind w:left="480" w:hanging="480"/>
        <w:jc w:val="center"/>
        <w:rPr>
          <w:rFonts w:ascii="Arial" w:eastAsia="Times New Roman" w:hAnsi="Arial" w:cs="Arial"/>
          <w:sz w:val="24"/>
          <w:szCs w:val="24"/>
          <w:lang w:eastAsia="es-ES"/>
        </w:rPr>
      </w:pPr>
      <w:r w:rsidRPr="00813D6B">
        <w:rPr>
          <w:rFonts w:ascii="Arial" w:eastAsia="Times New Roman" w:hAnsi="Arial" w:cs="Arial"/>
          <w:sz w:val="24"/>
          <w:szCs w:val="24"/>
          <w:lang w:eastAsia="es-ES"/>
        </w:rPr>
        <w:t xml:space="preserve">Olga </w:t>
      </w:r>
      <w:proofErr w:type="spellStart"/>
      <w:r w:rsidRPr="00813D6B">
        <w:rPr>
          <w:rFonts w:ascii="Arial" w:eastAsia="Times New Roman" w:hAnsi="Arial" w:cs="Arial"/>
          <w:sz w:val="24"/>
          <w:szCs w:val="24"/>
          <w:lang w:eastAsia="es-ES"/>
        </w:rPr>
        <w:t>Chivilgina</w:t>
      </w:r>
      <w:proofErr w:type="spellEnd"/>
      <w:r w:rsidRPr="00813D6B">
        <w:rPr>
          <w:rFonts w:ascii="Arial" w:eastAsia="Times New Roman" w:hAnsi="Arial" w:cs="Arial"/>
          <w:sz w:val="24"/>
          <w:szCs w:val="24"/>
          <w:lang w:eastAsia="es-ES"/>
        </w:rPr>
        <w:t xml:space="preserve">, </w:t>
      </w:r>
      <w:proofErr w:type="spellStart"/>
      <w:r w:rsidRPr="00813D6B">
        <w:rPr>
          <w:rFonts w:ascii="Arial" w:eastAsia="Times New Roman" w:hAnsi="Arial" w:cs="Arial"/>
          <w:sz w:val="24"/>
          <w:szCs w:val="24"/>
          <w:lang w:eastAsia="es-ES"/>
        </w:rPr>
        <w:t>Bernice</w:t>
      </w:r>
      <w:proofErr w:type="spellEnd"/>
      <w:r w:rsidRPr="00813D6B">
        <w:rPr>
          <w:rFonts w:ascii="Arial" w:eastAsia="Times New Roman" w:hAnsi="Arial" w:cs="Arial"/>
          <w:sz w:val="24"/>
          <w:szCs w:val="24"/>
          <w:lang w:eastAsia="es-ES"/>
        </w:rPr>
        <w:t xml:space="preserve"> S. </w:t>
      </w:r>
      <w:proofErr w:type="spellStart"/>
      <w:r w:rsidRPr="00813D6B">
        <w:rPr>
          <w:rFonts w:ascii="Arial" w:eastAsia="Times New Roman" w:hAnsi="Arial" w:cs="Arial"/>
          <w:sz w:val="24"/>
          <w:szCs w:val="24"/>
          <w:lang w:eastAsia="es-ES"/>
        </w:rPr>
        <w:t>Elger</w:t>
      </w:r>
      <w:proofErr w:type="spellEnd"/>
      <w:r w:rsidRPr="00813D6B">
        <w:rPr>
          <w:rFonts w:ascii="Arial" w:eastAsia="Times New Roman" w:hAnsi="Arial" w:cs="Arial"/>
          <w:sz w:val="24"/>
          <w:szCs w:val="24"/>
          <w:lang w:eastAsia="es-ES"/>
        </w:rPr>
        <w:t xml:space="preserve"> y </w:t>
      </w:r>
      <w:proofErr w:type="spellStart"/>
      <w:r w:rsidRPr="00813D6B">
        <w:rPr>
          <w:rFonts w:ascii="Arial" w:eastAsia="Times New Roman" w:hAnsi="Arial" w:cs="Arial"/>
          <w:sz w:val="24"/>
          <w:szCs w:val="24"/>
          <w:lang w:eastAsia="es-ES"/>
        </w:rPr>
        <w:t>Fabrice</w:t>
      </w:r>
      <w:proofErr w:type="spellEnd"/>
      <w:r w:rsidRPr="00813D6B">
        <w:rPr>
          <w:rFonts w:ascii="Arial" w:eastAsia="Times New Roman" w:hAnsi="Arial" w:cs="Arial"/>
          <w:sz w:val="24"/>
          <w:szCs w:val="24"/>
          <w:lang w:eastAsia="es-ES"/>
        </w:rPr>
        <w:t xml:space="preserve"> </w:t>
      </w:r>
      <w:proofErr w:type="spellStart"/>
      <w:r w:rsidRPr="00813D6B">
        <w:rPr>
          <w:rFonts w:ascii="Arial" w:eastAsia="Times New Roman" w:hAnsi="Arial" w:cs="Arial"/>
          <w:sz w:val="24"/>
          <w:szCs w:val="24"/>
          <w:lang w:eastAsia="es-ES"/>
        </w:rPr>
        <w:t>Jotterand</w:t>
      </w:r>
      <w:proofErr w:type="spellEnd"/>
    </w:p>
    <w:p w14:paraId="44C904E6" w14:textId="70E0E8BF" w:rsidR="00DE52CA" w:rsidRPr="00813D6B" w:rsidRDefault="00DE52CA" w:rsidP="00813D6B">
      <w:pPr>
        <w:spacing w:after="0" w:line="360" w:lineRule="auto"/>
        <w:ind w:left="480" w:hanging="480"/>
        <w:jc w:val="center"/>
        <w:rPr>
          <w:rFonts w:ascii="Arial" w:eastAsia="Times New Roman" w:hAnsi="Arial" w:cs="Arial"/>
          <w:sz w:val="24"/>
          <w:szCs w:val="24"/>
          <w:lang w:eastAsia="es-ES"/>
        </w:rPr>
      </w:pPr>
      <w:r w:rsidRPr="00813D6B">
        <w:rPr>
          <w:rFonts w:ascii="Arial" w:eastAsia="Times New Roman" w:hAnsi="Arial" w:cs="Arial"/>
          <w:sz w:val="24"/>
          <w:szCs w:val="24"/>
          <w:lang w:eastAsia="es-ES"/>
        </w:rPr>
        <w:t>9 de abril de 2021</w:t>
      </w:r>
    </w:p>
    <w:p w14:paraId="7F4DE5F0" w14:textId="1EB55C29" w:rsidR="00DE52CA" w:rsidRDefault="00DE52CA" w:rsidP="00DE52CA">
      <w:pPr>
        <w:spacing w:after="0" w:line="360" w:lineRule="auto"/>
        <w:ind w:left="480" w:hanging="480"/>
        <w:jc w:val="both"/>
        <w:rPr>
          <w:rFonts w:ascii="Arial" w:eastAsia="Times New Roman" w:hAnsi="Arial" w:cs="Arial"/>
          <w:sz w:val="24"/>
          <w:szCs w:val="24"/>
          <w:lang w:eastAsia="es-ES"/>
        </w:rPr>
      </w:pPr>
    </w:p>
    <w:p w14:paraId="2E9D5621" w14:textId="77777777" w:rsidR="00813D6B" w:rsidRPr="00813D6B" w:rsidRDefault="00813D6B" w:rsidP="00DE52CA">
      <w:pPr>
        <w:spacing w:after="0" w:line="360" w:lineRule="auto"/>
        <w:ind w:left="480" w:hanging="480"/>
        <w:jc w:val="both"/>
        <w:rPr>
          <w:rFonts w:ascii="Arial" w:eastAsia="Times New Roman" w:hAnsi="Arial" w:cs="Arial"/>
          <w:sz w:val="24"/>
          <w:szCs w:val="24"/>
          <w:lang w:eastAsia="es-ES"/>
        </w:rPr>
      </w:pPr>
    </w:p>
    <w:p w14:paraId="1098A3C9" w14:textId="64FE0388" w:rsidR="00DE52CA" w:rsidRDefault="00DE52CA" w:rsidP="00DE52CA">
      <w:pPr>
        <w:spacing w:after="0" w:line="360" w:lineRule="auto"/>
        <w:ind w:left="480" w:hanging="480"/>
        <w:jc w:val="both"/>
        <w:rPr>
          <w:rFonts w:ascii="Arial" w:eastAsia="Times New Roman" w:hAnsi="Arial" w:cs="Arial"/>
          <w:b/>
          <w:bCs/>
          <w:sz w:val="24"/>
          <w:szCs w:val="24"/>
          <w:lang w:eastAsia="es-ES"/>
        </w:rPr>
      </w:pPr>
      <w:proofErr w:type="spellStart"/>
      <w:r w:rsidRPr="00813D6B">
        <w:rPr>
          <w:rFonts w:ascii="Arial" w:eastAsia="Times New Roman" w:hAnsi="Arial" w:cs="Arial"/>
          <w:b/>
          <w:bCs/>
          <w:sz w:val="24"/>
          <w:szCs w:val="24"/>
          <w:lang w:eastAsia="es-ES"/>
        </w:rPr>
        <w:t>Abstract</w:t>
      </w:r>
      <w:proofErr w:type="spellEnd"/>
      <w:r w:rsidRPr="00813D6B">
        <w:rPr>
          <w:rFonts w:ascii="Arial" w:eastAsia="Times New Roman" w:hAnsi="Arial" w:cs="Arial"/>
          <w:b/>
          <w:bCs/>
          <w:sz w:val="24"/>
          <w:szCs w:val="24"/>
          <w:lang w:eastAsia="es-ES"/>
        </w:rPr>
        <w:t>:</w:t>
      </w:r>
    </w:p>
    <w:p w14:paraId="7FDA668C" w14:textId="77777777" w:rsidR="00813D6B" w:rsidRPr="00813D6B" w:rsidRDefault="00813D6B" w:rsidP="00DE52CA">
      <w:pPr>
        <w:spacing w:after="0" w:line="360" w:lineRule="auto"/>
        <w:ind w:left="480" w:hanging="480"/>
        <w:jc w:val="both"/>
        <w:rPr>
          <w:rFonts w:ascii="Arial" w:eastAsia="Times New Roman" w:hAnsi="Arial" w:cs="Arial"/>
          <w:b/>
          <w:bCs/>
          <w:sz w:val="24"/>
          <w:szCs w:val="24"/>
          <w:lang w:eastAsia="es-ES"/>
        </w:rPr>
      </w:pPr>
    </w:p>
    <w:p w14:paraId="15570E34" w14:textId="77777777" w:rsidR="00DE52CA" w:rsidRPr="00813D6B" w:rsidRDefault="00DE52CA" w:rsidP="00DE52CA">
      <w:pPr>
        <w:spacing w:line="360" w:lineRule="auto"/>
        <w:jc w:val="both"/>
        <w:rPr>
          <w:rFonts w:ascii="Arial" w:eastAsia="Times New Roman" w:hAnsi="Arial" w:cs="Arial"/>
          <w:sz w:val="24"/>
          <w:szCs w:val="24"/>
          <w:lang w:eastAsia="es-ES"/>
        </w:rPr>
      </w:pPr>
      <w:r w:rsidRPr="00813D6B">
        <w:rPr>
          <w:rFonts w:ascii="Arial" w:eastAsia="Times New Roman" w:hAnsi="Arial" w:cs="Arial"/>
          <w:sz w:val="24"/>
          <w:szCs w:val="24"/>
          <w:lang w:eastAsia="es-ES"/>
        </w:rPr>
        <w:t xml:space="preserve">Si bien la implementación de la tecnología digital en psiquiatría parece prometedora, existe una necesidad urgente de abordar las implicaciones de la ausencia de un diseño ético en el desarrollo temprano de tales tecnologías. Algunos autores han notado la brecha entre el desarrollo tecnológico y el análisis ético y han pedido un examen preliminar de las cuestiones éticas que plantean las tecnologías digitales. En este artículo, abordamos esta sugerencia, particularmente en relación con las tecnologías sanitarias digitales para pacientes con trastornos del espectro de la esquizofrenia. La introducción de tecnologías digitales en psiquiatría ofrece un amplio espectro de opciones de diagnóstico y tratamiento adaptadas a las necesidades de salud y los objetivos de la atención de los pacientes. Estas tecnologías incluyen dispositivos portátiles, aplicaciones de teléfonos inteligentes para realidades virtuales de alta inmersión, hogares inteligentes, sistemas de </w:t>
      </w:r>
      <w:proofErr w:type="spellStart"/>
      <w:r w:rsidRPr="00813D6B">
        <w:rPr>
          <w:rFonts w:ascii="Arial" w:eastAsia="Times New Roman" w:hAnsi="Arial" w:cs="Arial"/>
          <w:sz w:val="24"/>
          <w:szCs w:val="24"/>
          <w:lang w:eastAsia="es-ES"/>
        </w:rPr>
        <w:t>telepsiquiatría</w:t>
      </w:r>
      <w:proofErr w:type="spellEnd"/>
      <w:r w:rsidRPr="00813D6B">
        <w:rPr>
          <w:rFonts w:ascii="Arial" w:eastAsia="Times New Roman" w:hAnsi="Arial" w:cs="Arial"/>
          <w:sz w:val="24"/>
          <w:szCs w:val="24"/>
          <w:lang w:eastAsia="es-ES"/>
        </w:rPr>
        <w:t xml:space="preserve"> y mensajería para pacientes en zonas rurales. La disponibilidad de estas tecnologías podría aumentar el acceso a los servicios de salud mental y mejorar el diagnóstico de los trastornos mentales.</w:t>
      </w:r>
    </w:p>
    <w:p w14:paraId="10A193D6" w14:textId="789D0982" w:rsidR="00DE52CA" w:rsidRDefault="00DE52CA" w:rsidP="00DE52CA">
      <w:pPr>
        <w:spacing w:after="0" w:line="360" w:lineRule="auto"/>
        <w:ind w:left="480" w:hanging="480"/>
        <w:jc w:val="both"/>
        <w:rPr>
          <w:rFonts w:ascii="Arial" w:eastAsia="Times New Roman" w:hAnsi="Arial" w:cs="Arial"/>
          <w:sz w:val="24"/>
          <w:szCs w:val="24"/>
          <w:lang w:eastAsia="es-ES"/>
        </w:rPr>
      </w:pPr>
    </w:p>
    <w:p w14:paraId="3B82BBC9" w14:textId="77777777" w:rsidR="00813D6B" w:rsidRPr="00813D6B" w:rsidRDefault="00813D6B" w:rsidP="00DE52CA">
      <w:pPr>
        <w:spacing w:after="0" w:line="360" w:lineRule="auto"/>
        <w:ind w:left="480" w:hanging="480"/>
        <w:jc w:val="both"/>
        <w:rPr>
          <w:rFonts w:ascii="Arial" w:eastAsia="Times New Roman" w:hAnsi="Arial" w:cs="Arial"/>
          <w:sz w:val="24"/>
          <w:szCs w:val="24"/>
          <w:lang w:eastAsia="es-ES"/>
        </w:rPr>
      </w:pPr>
    </w:p>
    <w:p w14:paraId="13CCD9C4" w14:textId="36791640" w:rsidR="00DE52CA" w:rsidRPr="00813D6B" w:rsidRDefault="00DE52CA" w:rsidP="00DE52CA">
      <w:pPr>
        <w:spacing w:after="0" w:line="360" w:lineRule="auto"/>
        <w:ind w:left="480" w:hanging="480"/>
        <w:jc w:val="both"/>
        <w:rPr>
          <w:rFonts w:ascii="Arial" w:eastAsia="Times New Roman" w:hAnsi="Arial" w:cs="Arial"/>
          <w:b/>
          <w:bCs/>
          <w:sz w:val="24"/>
          <w:szCs w:val="24"/>
          <w:lang w:eastAsia="es-ES"/>
        </w:rPr>
      </w:pPr>
      <w:r w:rsidRPr="00813D6B">
        <w:rPr>
          <w:rFonts w:ascii="Arial" w:eastAsia="Times New Roman" w:hAnsi="Arial" w:cs="Arial"/>
          <w:b/>
          <w:bCs/>
          <w:sz w:val="24"/>
          <w:szCs w:val="24"/>
          <w:lang w:eastAsia="es-ES"/>
        </w:rPr>
        <w:t>Referencia:</w:t>
      </w:r>
    </w:p>
    <w:p w14:paraId="067836FB" w14:textId="597CA333" w:rsidR="00DE52CA" w:rsidRPr="00813D6B" w:rsidRDefault="00DE52CA" w:rsidP="00DE52CA">
      <w:pPr>
        <w:spacing w:after="0" w:line="360" w:lineRule="auto"/>
        <w:ind w:left="480" w:hanging="480"/>
        <w:jc w:val="both"/>
        <w:rPr>
          <w:rFonts w:ascii="Arial" w:eastAsia="Times New Roman" w:hAnsi="Arial" w:cs="Arial"/>
          <w:sz w:val="24"/>
          <w:szCs w:val="24"/>
          <w:lang w:eastAsia="es-ES"/>
        </w:rPr>
      </w:pPr>
      <w:proofErr w:type="spellStart"/>
      <w:r w:rsidRPr="00813D6B">
        <w:rPr>
          <w:rFonts w:ascii="Arial" w:eastAsia="Times New Roman" w:hAnsi="Arial" w:cs="Arial"/>
          <w:sz w:val="24"/>
          <w:szCs w:val="24"/>
          <w:lang w:val="en-US" w:eastAsia="es-ES"/>
        </w:rPr>
        <w:t>Chivilgina</w:t>
      </w:r>
      <w:proofErr w:type="spellEnd"/>
      <w:r w:rsidRPr="00813D6B">
        <w:rPr>
          <w:rFonts w:ascii="Arial" w:eastAsia="Times New Roman" w:hAnsi="Arial" w:cs="Arial"/>
          <w:sz w:val="24"/>
          <w:szCs w:val="24"/>
          <w:lang w:val="en-US" w:eastAsia="es-ES"/>
        </w:rPr>
        <w:t xml:space="preserve">, O., </w:t>
      </w:r>
      <w:proofErr w:type="spellStart"/>
      <w:r w:rsidRPr="00813D6B">
        <w:rPr>
          <w:rFonts w:ascii="Arial" w:eastAsia="Times New Roman" w:hAnsi="Arial" w:cs="Arial"/>
          <w:sz w:val="24"/>
          <w:szCs w:val="24"/>
          <w:lang w:val="en-US" w:eastAsia="es-ES"/>
        </w:rPr>
        <w:t>Elger</w:t>
      </w:r>
      <w:proofErr w:type="spellEnd"/>
      <w:r w:rsidRPr="00813D6B">
        <w:rPr>
          <w:rFonts w:ascii="Arial" w:eastAsia="Times New Roman" w:hAnsi="Arial" w:cs="Arial"/>
          <w:sz w:val="24"/>
          <w:szCs w:val="24"/>
          <w:lang w:val="en-US" w:eastAsia="es-ES"/>
        </w:rPr>
        <w:t xml:space="preserve">, B. S., &amp; </w:t>
      </w:r>
      <w:proofErr w:type="spellStart"/>
      <w:r w:rsidRPr="00813D6B">
        <w:rPr>
          <w:rFonts w:ascii="Arial" w:eastAsia="Times New Roman" w:hAnsi="Arial" w:cs="Arial"/>
          <w:sz w:val="24"/>
          <w:szCs w:val="24"/>
          <w:lang w:val="en-US" w:eastAsia="es-ES"/>
        </w:rPr>
        <w:t>Jotterand</w:t>
      </w:r>
      <w:proofErr w:type="spellEnd"/>
      <w:r w:rsidRPr="00813D6B">
        <w:rPr>
          <w:rFonts w:ascii="Arial" w:eastAsia="Times New Roman" w:hAnsi="Arial" w:cs="Arial"/>
          <w:sz w:val="24"/>
          <w:szCs w:val="24"/>
          <w:lang w:val="en-US" w:eastAsia="es-ES"/>
        </w:rPr>
        <w:t xml:space="preserve">, F. (2021). Digital Technologies for Schizophrenia Management: A Descriptive Review. </w:t>
      </w:r>
      <w:proofErr w:type="spellStart"/>
      <w:r w:rsidRPr="00813D6B">
        <w:rPr>
          <w:rFonts w:ascii="Arial" w:eastAsia="Times New Roman" w:hAnsi="Arial" w:cs="Arial"/>
          <w:i/>
          <w:iCs/>
          <w:sz w:val="24"/>
          <w:szCs w:val="24"/>
          <w:lang w:eastAsia="es-ES"/>
        </w:rPr>
        <w:t>Science</w:t>
      </w:r>
      <w:proofErr w:type="spellEnd"/>
      <w:r w:rsidRPr="00813D6B">
        <w:rPr>
          <w:rFonts w:ascii="Arial" w:eastAsia="Times New Roman" w:hAnsi="Arial" w:cs="Arial"/>
          <w:i/>
          <w:iCs/>
          <w:sz w:val="24"/>
          <w:szCs w:val="24"/>
          <w:lang w:eastAsia="es-ES"/>
        </w:rPr>
        <w:t xml:space="preserve"> and </w:t>
      </w:r>
      <w:proofErr w:type="spellStart"/>
      <w:r w:rsidRPr="00813D6B">
        <w:rPr>
          <w:rFonts w:ascii="Arial" w:eastAsia="Times New Roman" w:hAnsi="Arial" w:cs="Arial"/>
          <w:i/>
          <w:iCs/>
          <w:sz w:val="24"/>
          <w:szCs w:val="24"/>
          <w:lang w:eastAsia="es-ES"/>
        </w:rPr>
        <w:t>Engineering</w:t>
      </w:r>
      <w:proofErr w:type="spellEnd"/>
      <w:r w:rsidRPr="00813D6B">
        <w:rPr>
          <w:rFonts w:ascii="Arial" w:eastAsia="Times New Roman" w:hAnsi="Arial" w:cs="Arial"/>
          <w:i/>
          <w:iCs/>
          <w:sz w:val="24"/>
          <w:szCs w:val="24"/>
          <w:lang w:eastAsia="es-ES"/>
        </w:rPr>
        <w:t xml:space="preserve"> </w:t>
      </w:r>
      <w:proofErr w:type="spellStart"/>
      <w:r w:rsidRPr="00813D6B">
        <w:rPr>
          <w:rFonts w:ascii="Arial" w:eastAsia="Times New Roman" w:hAnsi="Arial" w:cs="Arial"/>
          <w:i/>
          <w:iCs/>
          <w:sz w:val="24"/>
          <w:szCs w:val="24"/>
          <w:lang w:eastAsia="es-ES"/>
        </w:rPr>
        <w:t>Ethics</w:t>
      </w:r>
      <w:proofErr w:type="spellEnd"/>
      <w:r w:rsidRPr="00813D6B">
        <w:rPr>
          <w:rFonts w:ascii="Arial" w:eastAsia="Times New Roman" w:hAnsi="Arial" w:cs="Arial"/>
          <w:sz w:val="24"/>
          <w:szCs w:val="24"/>
          <w:lang w:eastAsia="es-ES"/>
        </w:rPr>
        <w:t xml:space="preserve">, </w:t>
      </w:r>
      <w:r w:rsidRPr="00813D6B">
        <w:rPr>
          <w:rFonts w:ascii="Arial" w:eastAsia="Times New Roman" w:hAnsi="Arial" w:cs="Arial"/>
          <w:i/>
          <w:iCs/>
          <w:sz w:val="24"/>
          <w:szCs w:val="24"/>
          <w:lang w:eastAsia="es-ES"/>
        </w:rPr>
        <w:t>27</w:t>
      </w:r>
      <w:r w:rsidRPr="00813D6B">
        <w:rPr>
          <w:rFonts w:ascii="Arial" w:eastAsia="Times New Roman" w:hAnsi="Arial" w:cs="Arial"/>
          <w:sz w:val="24"/>
          <w:szCs w:val="24"/>
          <w:lang w:eastAsia="es-ES"/>
        </w:rPr>
        <w:t xml:space="preserve">(2), 25. </w:t>
      </w:r>
      <w:hyperlink r:id="rId4" w:history="1">
        <w:r w:rsidRPr="00813D6B">
          <w:rPr>
            <w:rFonts w:ascii="Arial" w:eastAsia="Times New Roman" w:hAnsi="Arial" w:cs="Arial"/>
            <w:color w:val="0000FF"/>
            <w:sz w:val="24"/>
            <w:szCs w:val="24"/>
            <w:u w:val="single"/>
            <w:lang w:eastAsia="es-ES"/>
          </w:rPr>
          <w:t>https://doi.org/10.1007/s11948-021-00302-z</w:t>
        </w:r>
      </w:hyperlink>
    </w:p>
    <w:p w14:paraId="438ED9DE" w14:textId="77777777" w:rsidR="00DE52CA" w:rsidRDefault="00DE52CA"/>
    <w:sectPr w:rsidR="00DE5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CA"/>
    <w:rsid w:val="00813D6B"/>
    <w:rsid w:val="00DE5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856C"/>
  <w15:chartTrackingRefBased/>
  <w15:docId w15:val="{FB810EA4-4B81-42DC-AD4A-43DC2538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5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8751">
      <w:bodyDiv w:val="1"/>
      <w:marLeft w:val="0"/>
      <w:marRight w:val="0"/>
      <w:marTop w:val="0"/>
      <w:marBottom w:val="0"/>
      <w:divBdr>
        <w:top w:val="none" w:sz="0" w:space="0" w:color="auto"/>
        <w:left w:val="none" w:sz="0" w:space="0" w:color="auto"/>
        <w:bottom w:val="none" w:sz="0" w:space="0" w:color="auto"/>
        <w:right w:val="none" w:sz="0" w:space="0" w:color="auto"/>
      </w:divBdr>
    </w:div>
    <w:div w:id="578639971">
      <w:bodyDiv w:val="1"/>
      <w:marLeft w:val="0"/>
      <w:marRight w:val="0"/>
      <w:marTop w:val="0"/>
      <w:marBottom w:val="0"/>
      <w:divBdr>
        <w:top w:val="none" w:sz="0" w:space="0" w:color="auto"/>
        <w:left w:val="none" w:sz="0" w:space="0" w:color="auto"/>
        <w:bottom w:val="none" w:sz="0" w:space="0" w:color="auto"/>
        <w:right w:val="none" w:sz="0" w:space="0" w:color="auto"/>
      </w:divBdr>
      <w:divsChild>
        <w:div w:id="1110856277">
          <w:marLeft w:val="480"/>
          <w:marRight w:val="0"/>
          <w:marTop w:val="0"/>
          <w:marBottom w:val="0"/>
          <w:divBdr>
            <w:top w:val="none" w:sz="0" w:space="0" w:color="auto"/>
            <w:left w:val="none" w:sz="0" w:space="0" w:color="auto"/>
            <w:bottom w:val="none" w:sz="0" w:space="0" w:color="auto"/>
            <w:right w:val="none" w:sz="0" w:space="0" w:color="auto"/>
          </w:divBdr>
          <w:divsChild>
            <w:div w:id="1233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28921">
      <w:bodyDiv w:val="1"/>
      <w:marLeft w:val="0"/>
      <w:marRight w:val="0"/>
      <w:marTop w:val="0"/>
      <w:marBottom w:val="0"/>
      <w:divBdr>
        <w:top w:val="none" w:sz="0" w:space="0" w:color="auto"/>
        <w:left w:val="none" w:sz="0" w:space="0" w:color="auto"/>
        <w:bottom w:val="none" w:sz="0" w:space="0" w:color="auto"/>
        <w:right w:val="none" w:sz="0" w:space="0" w:color="auto"/>
      </w:divBdr>
    </w:div>
    <w:div w:id="12967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1-00302-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1387</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2021-05-18T20:40:00Z</dcterms:created>
  <dcterms:modified xsi:type="dcterms:W3CDTF">2021-05-20T14:54:00Z</dcterms:modified>
</cp:coreProperties>
</file>