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0D86" w14:textId="408C8F5A" w:rsidR="00146209" w:rsidRPr="00457166" w:rsidRDefault="00146209" w:rsidP="00146209">
      <w:pPr>
        <w:spacing w:line="360" w:lineRule="auto"/>
        <w:jc w:val="both"/>
        <w:rPr>
          <w:rFonts w:ascii="Arial" w:hAnsi="Arial" w:cs="Arial"/>
          <w:b/>
          <w:bCs/>
          <w:sz w:val="24"/>
          <w:szCs w:val="24"/>
        </w:rPr>
      </w:pPr>
      <w:r w:rsidRPr="00457166">
        <w:rPr>
          <w:rFonts w:ascii="Arial" w:hAnsi="Arial" w:cs="Arial"/>
          <w:b/>
          <w:bCs/>
          <w:sz w:val="24"/>
          <w:szCs w:val="24"/>
        </w:rPr>
        <w:t xml:space="preserve">El experimento de edición de genes de He </w:t>
      </w:r>
      <w:proofErr w:type="spellStart"/>
      <w:r w:rsidRPr="00457166">
        <w:rPr>
          <w:rFonts w:ascii="Arial" w:hAnsi="Arial" w:cs="Arial"/>
          <w:b/>
          <w:bCs/>
          <w:sz w:val="24"/>
          <w:szCs w:val="24"/>
        </w:rPr>
        <w:t>Jiankui</w:t>
      </w:r>
      <w:proofErr w:type="spellEnd"/>
      <w:r w:rsidRPr="00457166">
        <w:rPr>
          <w:rFonts w:ascii="Arial" w:hAnsi="Arial" w:cs="Arial"/>
          <w:b/>
          <w:bCs/>
          <w:sz w:val="24"/>
          <w:szCs w:val="24"/>
        </w:rPr>
        <w:t xml:space="preserve"> y el problema de la no identidad</w:t>
      </w:r>
    </w:p>
    <w:p w14:paraId="6B64512D" w14:textId="726F0DDA" w:rsidR="00146209" w:rsidRPr="00457166" w:rsidRDefault="00146209" w:rsidP="00146209">
      <w:pPr>
        <w:spacing w:line="360" w:lineRule="auto"/>
        <w:jc w:val="both"/>
        <w:rPr>
          <w:rFonts w:ascii="Arial" w:hAnsi="Arial" w:cs="Arial"/>
          <w:sz w:val="24"/>
          <w:szCs w:val="24"/>
        </w:rPr>
      </w:pPr>
      <w:r w:rsidRPr="00457166">
        <w:rPr>
          <w:rFonts w:ascii="Arial" w:hAnsi="Arial" w:cs="Arial"/>
          <w:sz w:val="24"/>
          <w:szCs w:val="24"/>
        </w:rPr>
        <w:t xml:space="preserve">Marcos Alonso, </w:t>
      </w:r>
      <w:proofErr w:type="spellStart"/>
      <w:r w:rsidRPr="00457166">
        <w:rPr>
          <w:rFonts w:ascii="Arial" w:hAnsi="Arial" w:cs="Arial"/>
          <w:sz w:val="24"/>
          <w:szCs w:val="24"/>
        </w:rPr>
        <w:t>Julian</w:t>
      </w:r>
      <w:proofErr w:type="spellEnd"/>
      <w:r w:rsidRPr="00457166">
        <w:rPr>
          <w:rFonts w:ascii="Arial" w:hAnsi="Arial" w:cs="Arial"/>
          <w:sz w:val="24"/>
          <w:szCs w:val="24"/>
        </w:rPr>
        <w:t xml:space="preserve"> </w:t>
      </w:r>
      <w:proofErr w:type="spellStart"/>
      <w:r w:rsidRPr="00457166">
        <w:rPr>
          <w:rFonts w:ascii="Arial" w:hAnsi="Arial" w:cs="Arial"/>
          <w:sz w:val="24"/>
          <w:szCs w:val="24"/>
        </w:rPr>
        <w:t>Savulescu</w:t>
      </w:r>
      <w:proofErr w:type="spellEnd"/>
    </w:p>
    <w:p w14:paraId="3ADBF11C" w14:textId="1480051B" w:rsidR="00146209" w:rsidRPr="00457166" w:rsidRDefault="00146209" w:rsidP="00146209">
      <w:pPr>
        <w:spacing w:line="360" w:lineRule="auto"/>
        <w:jc w:val="both"/>
        <w:rPr>
          <w:rFonts w:ascii="Arial" w:hAnsi="Arial" w:cs="Arial"/>
          <w:sz w:val="24"/>
          <w:szCs w:val="24"/>
        </w:rPr>
      </w:pPr>
      <w:r w:rsidRPr="00457166">
        <w:rPr>
          <w:rFonts w:ascii="Arial" w:hAnsi="Arial" w:cs="Arial"/>
          <w:sz w:val="24"/>
          <w:szCs w:val="24"/>
        </w:rPr>
        <w:t>5 de mayo de 2021</w:t>
      </w:r>
    </w:p>
    <w:p w14:paraId="6DDBBB6F" w14:textId="21B27CC6" w:rsidR="00146209" w:rsidRPr="00457166" w:rsidRDefault="00146209" w:rsidP="00146209">
      <w:pPr>
        <w:spacing w:line="360" w:lineRule="auto"/>
        <w:jc w:val="both"/>
        <w:rPr>
          <w:rFonts w:ascii="Arial" w:hAnsi="Arial" w:cs="Arial"/>
          <w:sz w:val="24"/>
          <w:szCs w:val="24"/>
        </w:rPr>
      </w:pPr>
    </w:p>
    <w:p w14:paraId="57697DB0" w14:textId="0AEB28E7" w:rsidR="00146209" w:rsidRPr="00457166" w:rsidRDefault="00146209" w:rsidP="00146209">
      <w:pPr>
        <w:spacing w:line="360" w:lineRule="auto"/>
        <w:jc w:val="both"/>
        <w:rPr>
          <w:rFonts w:ascii="Arial" w:hAnsi="Arial" w:cs="Arial"/>
          <w:b/>
          <w:bCs/>
          <w:sz w:val="24"/>
          <w:szCs w:val="24"/>
        </w:rPr>
      </w:pPr>
      <w:proofErr w:type="spellStart"/>
      <w:r w:rsidRPr="00457166">
        <w:rPr>
          <w:rFonts w:ascii="Arial" w:hAnsi="Arial" w:cs="Arial"/>
          <w:b/>
          <w:bCs/>
          <w:sz w:val="24"/>
          <w:szCs w:val="24"/>
        </w:rPr>
        <w:t>Abstract</w:t>
      </w:r>
      <w:proofErr w:type="spellEnd"/>
      <w:r w:rsidRPr="00457166">
        <w:rPr>
          <w:rFonts w:ascii="Arial" w:hAnsi="Arial" w:cs="Arial"/>
          <w:b/>
          <w:bCs/>
          <w:sz w:val="24"/>
          <w:szCs w:val="24"/>
        </w:rPr>
        <w:t>:</w:t>
      </w:r>
    </w:p>
    <w:p w14:paraId="70E83B8B" w14:textId="77777777" w:rsidR="00146209" w:rsidRPr="00457166" w:rsidRDefault="00146209" w:rsidP="00146209">
      <w:pPr>
        <w:pStyle w:val="NormalWeb"/>
        <w:shd w:val="clear" w:color="auto" w:fill="FFFFFF"/>
        <w:spacing w:before="75" w:beforeAutospacing="0" w:after="240" w:afterAutospacing="0" w:line="360" w:lineRule="auto"/>
        <w:jc w:val="both"/>
        <w:rPr>
          <w:rFonts w:ascii="Arial" w:hAnsi="Arial" w:cs="Arial"/>
          <w:color w:val="1C1D1E"/>
        </w:rPr>
      </w:pPr>
      <w:r w:rsidRPr="00457166">
        <w:rPr>
          <w:rFonts w:ascii="Arial" w:hAnsi="Arial" w:cs="Arial"/>
          <w:color w:val="1C1D1E"/>
        </w:rPr>
        <w:t xml:space="preserve">La ingeniería genética ha sido un tema de discusión durante más de 50 años, pero solo recientemente la edición de genes se ha convertido en una realidad. Las biotecnologías CRISPR han hecho que la edición de genes sea mucho más segura, precisa y factible. Hemos sido testigos de los primeros casos de modificación genética de la línea germinal humana que dieron como resultado nacimientos vivos, realizados por He </w:t>
      </w:r>
      <w:proofErr w:type="spellStart"/>
      <w:r w:rsidRPr="00457166">
        <w:rPr>
          <w:rFonts w:ascii="Arial" w:hAnsi="Arial" w:cs="Arial"/>
          <w:color w:val="1C1D1E"/>
        </w:rPr>
        <w:t>Jiankui</w:t>
      </w:r>
      <w:proofErr w:type="spellEnd"/>
      <w:r w:rsidRPr="00457166">
        <w:rPr>
          <w:rFonts w:ascii="Arial" w:hAnsi="Arial" w:cs="Arial"/>
          <w:color w:val="1C1D1E"/>
        </w:rPr>
        <w:t xml:space="preserve">. En este artículo analizaremos el caso de He </w:t>
      </w:r>
      <w:proofErr w:type="spellStart"/>
      <w:r w:rsidRPr="00457166">
        <w:rPr>
          <w:rFonts w:ascii="Arial" w:hAnsi="Arial" w:cs="Arial"/>
          <w:color w:val="1C1D1E"/>
        </w:rPr>
        <w:t>Jiankui</w:t>
      </w:r>
      <w:proofErr w:type="spellEnd"/>
      <w:r w:rsidRPr="00457166">
        <w:rPr>
          <w:rFonts w:ascii="Arial" w:hAnsi="Arial" w:cs="Arial"/>
          <w:color w:val="1C1D1E"/>
        </w:rPr>
        <w:t xml:space="preserve"> en relación con uno de los problemas más difíciles de la ética procreativa (o la ética de las generaciones futuras): el problema de la no identidad. Creemos que este análisis nos ayudará a comprender la ética involucrada en la edición de genes y, con suerte, permitirá una legislación mejor y más fundamentada filosóficamente sobre CRISPR y otras tecnologías de edición de genes.</w:t>
      </w:r>
    </w:p>
    <w:p w14:paraId="7A8CD319" w14:textId="438A24BF" w:rsidR="00146209" w:rsidRPr="00457166" w:rsidRDefault="00146209" w:rsidP="00146209">
      <w:pPr>
        <w:spacing w:line="360" w:lineRule="auto"/>
        <w:jc w:val="both"/>
        <w:rPr>
          <w:rFonts w:ascii="Arial" w:hAnsi="Arial" w:cs="Arial"/>
          <w:sz w:val="24"/>
          <w:szCs w:val="24"/>
        </w:rPr>
      </w:pPr>
    </w:p>
    <w:p w14:paraId="25B09612" w14:textId="36D35AFC" w:rsidR="00146209" w:rsidRPr="00457166" w:rsidRDefault="00146209" w:rsidP="00146209">
      <w:pPr>
        <w:spacing w:line="360" w:lineRule="auto"/>
        <w:jc w:val="both"/>
        <w:rPr>
          <w:rFonts w:ascii="Arial" w:hAnsi="Arial" w:cs="Arial"/>
          <w:b/>
          <w:bCs/>
          <w:sz w:val="24"/>
          <w:szCs w:val="24"/>
        </w:rPr>
      </w:pPr>
      <w:r w:rsidRPr="00457166">
        <w:rPr>
          <w:rFonts w:ascii="Arial" w:hAnsi="Arial" w:cs="Arial"/>
          <w:b/>
          <w:bCs/>
          <w:sz w:val="24"/>
          <w:szCs w:val="24"/>
        </w:rPr>
        <w:t>Referencia:</w:t>
      </w:r>
    </w:p>
    <w:p w14:paraId="73CE1E15" w14:textId="77777777" w:rsidR="00146209" w:rsidRPr="00457166" w:rsidRDefault="00146209" w:rsidP="00146209">
      <w:pPr>
        <w:spacing w:after="0" w:line="360" w:lineRule="auto"/>
        <w:ind w:left="480" w:hanging="480"/>
        <w:jc w:val="both"/>
        <w:rPr>
          <w:rFonts w:ascii="Arial" w:eastAsia="Times New Roman" w:hAnsi="Arial" w:cs="Arial"/>
          <w:sz w:val="24"/>
          <w:szCs w:val="24"/>
          <w:lang w:eastAsia="es-ES"/>
        </w:rPr>
      </w:pPr>
      <w:r w:rsidRPr="00457166">
        <w:rPr>
          <w:rFonts w:ascii="Arial" w:eastAsia="Times New Roman" w:hAnsi="Arial" w:cs="Arial"/>
          <w:sz w:val="24"/>
          <w:szCs w:val="24"/>
          <w:lang w:val="en-US" w:eastAsia="es-ES"/>
        </w:rPr>
        <w:t xml:space="preserve">Alonso, M., &amp; Savulescu, J. (s. f.). He Jiankui´s gene-editing experiment and the non-identity problem. </w:t>
      </w:r>
      <w:proofErr w:type="spellStart"/>
      <w:r w:rsidRPr="00457166">
        <w:rPr>
          <w:rFonts w:ascii="Arial" w:eastAsia="Times New Roman" w:hAnsi="Arial" w:cs="Arial"/>
          <w:i/>
          <w:iCs/>
          <w:sz w:val="24"/>
          <w:szCs w:val="24"/>
          <w:lang w:eastAsia="es-ES"/>
        </w:rPr>
        <w:t>Bioethics</w:t>
      </w:r>
      <w:proofErr w:type="spellEnd"/>
      <w:r w:rsidRPr="00457166">
        <w:rPr>
          <w:rFonts w:ascii="Arial" w:eastAsia="Times New Roman" w:hAnsi="Arial" w:cs="Arial"/>
          <w:sz w:val="24"/>
          <w:szCs w:val="24"/>
          <w:lang w:eastAsia="es-ES"/>
        </w:rPr>
        <w:t xml:space="preserve">, </w:t>
      </w:r>
      <w:r w:rsidRPr="00457166">
        <w:rPr>
          <w:rFonts w:ascii="Arial" w:eastAsia="Times New Roman" w:hAnsi="Arial" w:cs="Arial"/>
          <w:i/>
          <w:iCs/>
          <w:sz w:val="24"/>
          <w:szCs w:val="24"/>
          <w:lang w:eastAsia="es-ES"/>
        </w:rPr>
        <w:t>n/a</w:t>
      </w:r>
      <w:r w:rsidRPr="00457166">
        <w:rPr>
          <w:rFonts w:ascii="Arial" w:eastAsia="Times New Roman" w:hAnsi="Arial" w:cs="Arial"/>
          <w:sz w:val="24"/>
          <w:szCs w:val="24"/>
          <w:lang w:eastAsia="es-ES"/>
        </w:rPr>
        <w:t xml:space="preserve">(n/a). </w:t>
      </w:r>
      <w:hyperlink r:id="rId4" w:history="1">
        <w:r w:rsidRPr="00457166">
          <w:rPr>
            <w:rFonts w:ascii="Arial" w:eastAsia="Times New Roman" w:hAnsi="Arial" w:cs="Arial"/>
            <w:color w:val="0000FF"/>
            <w:sz w:val="24"/>
            <w:szCs w:val="24"/>
            <w:u w:val="single"/>
            <w:lang w:eastAsia="es-ES"/>
          </w:rPr>
          <w:t>https://doi.org/10.1111/bioe.12878</w:t>
        </w:r>
      </w:hyperlink>
    </w:p>
    <w:p w14:paraId="65563370" w14:textId="77777777" w:rsidR="00146209" w:rsidRPr="00457166" w:rsidRDefault="00146209" w:rsidP="00146209">
      <w:pPr>
        <w:spacing w:line="360" w:lineRule="auto"/>
        <w:jc w:val="both"/>
        <w:rPr>
          <w:rFonts w:ascii="Arial" w:hAnsi="Arial" w:cs="Arial"/>
          <w:sz w:val="24"/>
          <w:szCs w:val="24"/>
        </w:rPr>
      </w:pPr>
    </w:p>
    <w:sectPr w:rsidR="00146209" w:rsidRPr="004571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09"/>
    <w:rsid w:val="00146209"/>
    <w:rsid w:val="00457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C1F4"/>
  <w15:chartTrackingRefBased/>
  <w15:docId w15:val="{E207C7D6-53FF-48B6-9010-72FFE810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62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46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52459">
      <w:bodyDiv w:val="1"/>
      <w:marLeft w:val="0"/>
      <w:marRight w:val="0"/>
      <w:marTop w:val="0"/>
      <w:marBottom w:val="0"/>
      <w:divBdr>
        <w:top w:val="none" w:sz="0" w:space="0" w:color="auto"/>
        <w:left w:val="none" w:sz="0" w:space="0" w:color="auto"/>
        <w:bottom w:val="none" w:sz="0" w:space="0" w:color="auto"/>
        <w:right w:val="none" w:sz="0" w:space="0" w:color="auto"/>
      </w:divBdr>
    </w:div>
    <w:div w:id="698361045">
      <w:bodyDiv w:val="1"/>
      <w:marLeft w:val="0"/>
      <w:marRight w:val="0"/>
      <w:marTop w:val="0"/>
      <w:marBottom w:val="0"/>
      <w:divBdr>
        <w:top w:val="none" w:sz="0" w:space="0" w:color="auto"/>
        <w:left w:val="none" w:sz="0" w:space="0" w:color="auto"/>
        <w:bottom w:val="none" w:sz="0" w:space="0" w:color="auto"/>
        <w:right w:val="none" w:sz="0" w:space="0" w:color="auto"/>
      </w:divBdr>
      <w:divsChild>
        <w:div w:id="1831557314">
          <w:marLeft w:val="0"/>
          <w:marRight w:val="0"/>
          <w:marTop w:val="225"/>
          <w:marBottom w:val="225"/>
          <w:divBdr>
            <w:top w:val="none" w:sz="0" w:space="0" w:color="auto"/>
            <w:left w:val="none" w:sz="0" w:space="0" w:color="auto"/>
            <w:bottom w:val="none" w:sz="0" w:space="0" w:color="auto"/>
            <w:right w:val="none" w:sz="0" w:space="0" w:color="auto"/>
          </w:divBdr>
          <w:divsChild>
            <w:div w:id="379087682">
              <w:marLeft w:val="0"/>
              <w:marRight w:val="0"/>
              <w:marTop w:val="0"/>
              <w:marBottom w:val="0"/>
              <w:divBdr>
                <w:top w:val="none" w:sz="0" w:space="0" w:color="auto"/>
                <w:left w:val="none" w:sz="0" w:space="0" w:color="auto"/>
                <w:bottom w:val="none" w:sz="0" w:space="0" w:color="auto"/>
                <w:right w:val="none" w:sz="0" w:space="0" w:color="auto"/>
              </w:divBdr>
              <w:divsChild>
                <w:div w:id="773744047">
                  <w:marLeft w:val="0"/>
                  <w:marRight w:val="0"/>
                  <w:marTop w:val="0"/>
                  <w:marBottom w:val="0"/>
                  <w:divBdr>
                    <w:top w:val="none" w:sz="0" w:space="0" w:color="auto"/>
                    <w:left w:val="none" w:sz="0" w:space="0" w:color="auto"/>
                    <w:bottom w:val="none" w:sz="0" w:space="0" w:color="auto"/>
                    <w:right w:val="none" w:sz="0" w:space="0" w:color="auto"/>
                  </w:divBdr>
                  <w:divsChild>
                    <w:div w:id="552081537">
                      <w:marLeft w:val="0"/>
                      <w:marRight w:val="0"/>
                      <w:marTop w:val="0"/>
                      <w:marBottom w:val="0"/>
                      <w:divBdr>
                        <w:top w:val="none" w:sz="0" w:space="0" w:color="auto"/>
                        <w:left w:val="none" w:sz="0" w:space="0" w:color="auto"/>
                        <w:bottom w:val="none" w:sz="0" w:space="0" w:color="auto"/>
                        <w:right w:val="none" w:sz="0" w:space="0" w:color="auto"/>
                      </w:divBdr>
                    </w:div>
                    <w:div w:id="2602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7851">
      <w:bodyDiv w:val="1"/>
      <w:marLeft w:val="0"/>
      <w:marRight w:val="0"/>
      <w:marTop w:val="0"/>
      <w:marBottom w:val="0"/>
      <w:divBdr>
        <w:top w:val="none" w:sz="0" w:space="0" w:color="auto"/>
        <w:left w:val="none" w:sz="0" w:space="0" w:color="auto"/>
        <w:bottom w:val="none" w:sz="0" w:space="0" w:color="auto"/>
        <w:right w:val="none" w:sz="0" w:space="0" w:color="auto"/>
      </w:divBdr>
      <w:divsChild>
        <w:div w:id="1847012386">
          <w:marLeft w:val="0"/>
          <w:marRight w:val="0"/>
          <w:marTop w:val="0"/>
          <w:marBottom w:val="0"/>
          <w:divBdr>
            <w:top w:val="none" w:sz="0" w:space="0" w:color="auto"/>
            <w:left w:val="none" w:sz="0" w:space="0" w:color="auto"/>
            <w:bottom w:val="none" w:sz="0" w:space="0" w:color="auto"/>
            <w:right w:val="none" w:sz="0" w:space="0" w:color="auto"/>
          </w:divBdr>
          <w:divsChild>
            <w:div w:id="436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4847">
      <w:bodyDiv w:val="1"/>
      <w:marLeft w:val="0"/>
      <w:marRight w:val="0"/>
      <w:marTop w:val="0"/>
      <w:marBottom w:val="0"/>
      <w:divBdr>
        <w:top w:val="none" w:sz="0" w:space="0" w:color="auto"/>
        <w:left w:val="none" w:sz="0" w:space="0" w:color="auto"/>
        <w:bottom w:val="none" w:sz="0" w:space="0" w:color="auto"/>
        <w:right w:val="none" w:sz="0" w:space="0" w:color="auto"/>
      </w:divBdr>
      <w:divsChild>
        <w:div w:id="735739636">
          <w:marLeft w:val="480"/>
          <w:marRight w:val="0"/>
          <w:marTop w:val="0"/>
          <w:marBottom w:val="0"/>
          <w:divBdr>
            <w:top w:val="none" w:sz="0" w:space="0" w:color="auto"/>
            <w:left w:val="none" w:sz="0" w:space="0" w:color="auto"/>
            <w:bottom w:val="none" w:sz="0" w:space="0" w:color="auto"/>
            <w:right w:val="none" w:sz="0" w:space="0" w:color="auto"/>
          </w:divBdr>
          <w:divsChild>
            <w:div w:id="552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bioe.128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2021-05-11T13:17:00Z</dcterms:created>
  <dcterms:modified xsi:type="dcterms:W3CDTF">2021-05-11T15:32:00Z</dcterms:modified>
</cp:coreProperties>
</file>