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849D" w14:textId="031E3B73" w:rsidR="0065611D" w:rsidRPr="00331F33" w:rsidRDefault="0065611D" w:rsidP="0065611D">
      <w:pPr>
        <w:spacing w:line="276" w:lineRule="auto"/>
        <w:jc w:val="both"/>
        <w:rPr>
          <w:rFonts w:ascii="Arial" w:hAnsi="Arial" w:cs="Arial"/>
          <w:b/>
          <w:bCs/>
          <w:color w:val="333333"/>
          <w:sz w:val="24"/>
          <w:szCs w:val="24"/>
        </w:rPr>
      </w:pPr>
      <w:r w:rsidRPr="00331F33">
        <w:rPr>
          <w:rFonts w:ascii="Arial" w:hAnsi="Arial" w:cs="Arial"/>
          <w:b/>
          <w:bCs/>
          <w:color w:val="333333"/>
          <w:sz w:val="24"/>
          <w:szCs w:val="24"/>
        </w:rPr>
        <w:t>Edición del genoma de la línea germinal humana: sobre la naturaleza de nuestras razones para editar el genoma</w:t>
      </w:r>
    </w:p>
    <w:p w14:paraId="7BD8FEE5" w14:textId="7F60FA64" w:rsidR="0065611D" w:rsidRPr="00331F33" w:rsidRDefault="0065611D" w:rsidP="0065611D">
      <w:pPr>
        <w:spacing w:line="276" w:lineRule="auto"/>
        <w:jc w:val="both"/>
        <w:rPr>
          <w:rFonts w:ascii="Arial" w:hAnsi="Arial" w:cs="Arial"/>
          <w:color w:val="333333"/>
          <w:sz w:val="24"/>
          <w:szCs w:val="24"/>
        </w:rPr>
      </w:pPr>
      <w:r w:rsidRPr="00331F33">
        <w:rPr>
          <w:rFonts w:ascii="Arial" w:hAnsi="Arial" w:cs="Arial"/>
          <w:color w:val="333333"/>
          <w:sz w:val="24"/>
          <w:szCs w:val="24"/>
        </w:rPr>
        <w:t>Robert Sparrow</w:t>
      </w:r>
    </w:p>
    <w:p w14:paraId="4672C324" w14:textId="305770E5" w:rsidR="0065611D" w:rsidRPr="00331F33" w:rsidRDefault="0065611D" w:rsidP="0065611D">
      <w:pPr>
        <w:spacing w:line="276" w:lineRule="auto"/>
        <w:jc w:val="both"/>
        <w:rPr>
          <w:rFonts w:ascii="Arial" w:hAnsi="Arial" w:cs="Arial"/>
          <w:color w:val="333333"/>
          <w:sz w:val="24"/>
          <w:szCs w:val="24"/>
        </w:rPr>
      </w:pPr>
      <w:r w:rsidRPr="00331F33">
        <w:rPr>
          <w:rFonts w:ascii="Arial" w:hAnsi="Arial" w:cs="Arial"/>
          <w:color w:val="333333"/>
          <w:sz w:val="24"/>
          <w:szCs w:val="24"/>
        </w:rPr>
        <w:t>19 de abril de 2021</w:t>
      </w:r>
    </w:p>
    <w:p w14:paraId="2592D005" w14:textId="0C430698" w:rsidR="0065611D" w:rsidRPr="00331F33" w:rsidRDefault="0065611D" w:rsidP="0065611D">
      <w:pPr>
        <w:spacing w:line="276" w:lineRule="auto"/>
        <w:jc w:val="both"/>
        <w:rPr>
          <w:rFonts w:ascii="Arial" w:hAnsi="Arial" w:cs="Arial"/>
          <w:b/>
          <w:bCs/>
          <w:color w:val="333333"/>
          <w:sz w:val="24"/>
          <w:szCs w:val="24"/>
        </w:rPr>
      </w:pPr>
    </w:p>
    <w:p w14:paraId="0260A03B" w14:textId="343B878B" w:rsidR="0065611D" w:rsidRPr="00331F33" w:rsidRDefault="0065611D" w:rsidP="0065611D">
      <w:pPr>
        <w:spacing w:line="276" w:lineRule="auto"/>
        <w:jc w:val="both"/>
        <w:rPr>
          <w:rFonts w:ascii="Arial" w:hAnsi="Arial" w:cs="Arial"/>
          <w:b/>
          <w:bCs/>
          <w:color w:val="333333"/>
          <w:sz w:val="24"/>
          <w:szCs w:val="24"/>
        </w:rPr>
      </w:pPr>
      <w:proofErr w:type="spellStart"/>
      <w:r w:rsidRPr="00331F33">
        <w:rPr>
          <w:rFonts w:ascii="Arial" w:hAnsi="Arial" w:cs="Arial"/>
          <w:b/>
          <w:bCs/>
          <w:color w:val="333333"/>
          <w:sz w:val="24"/>
          <w:szCs w:val="24"/>
        </w:rPr>
        <w:t>Abstract</w:t>
      </w:r>
      <w:proofErr w:type="spellEnd"/>
      <w:r w:rsidRPr="00331F33">
        <w:rPr>
          <w:rFonts w:ascii="Arial" w:hAnsi="Arial" w:cs="Arial"/>
          <w:b/>
          <w:bCs/>
          <w:color w:val="333333"/>
          <w:sz w:val="24"/>
          <w:szCs w:val="24"/>
        </w:rPr>
        <w:t>:</w:t>
      </w:r>
    </w:p>
    <w:p w14:paraId="6ACBBA28" w14:textId="24B1887E" w:rsidR="0065611D" w:rsidRPr="00331F33" w:rsidRDefault="0065611D" w:rsidP="0065611D">
      <w:pPr>
        <w:spacing w:line="276" w:lineRule="auto"/>
        <w:jc w:val="both"/>
        <w:rPr>
          <w:rFonts w:ascii="Arial" w:hAnsi="Arial" w:cs="Arial"/>
          <w:b/>
          <w:bCs/>
          <w:color w:val="333333"/>
          <w:sz w:val="24"/>
          <w:szCs w:val="24"/>
        </w:rPr>
      </w:pPr>
    </w:p>
    <w:p w14:paraId="6A173D14" w14:textId="02D033D5" w:rsidR="0065611D" w:rsidRPr="00331F33" w:rsidRDefault="0065611D" w:rsidP="0065611D">
      <w:pPr>
        <w:pStyle w:val="NormalWeb"/>
        <w:spacing w:before="240" w:beforeAutospacing="0" w:after="240" w:afterAutospacing="0" w:line="276" w:lineRule="auto"/>
        <w:jc w:val="both"/>
        <w:rPr>
          <w:rFonts w:ascii="Arial" w:hAnsi="Arial" w:cs="Arial"/>
          <w:color w:val="333333"/>
        </w:rPr>
      </w:pPr>
      <w:r w:rsidRPr="00331F33">
        <w:rPr>
          <w:rFonts w:ascii="Arial" w:hAnsi="Arial" w:cs="Arial"/>
          <w:color w:val="333333"/>
        </w:rPr>
        <w:t>Desde la publicación de </w:t>
      </w:r>
      <w:r w:rsidRPr="00331F33">
        <w:rPr>
          <w:rFonts w:ascii="Arial" w:hAnsi="Arial" w:cs="Arial"/>
          <w:i/>
          <w:iCs/>
          <w:color w:val="333333"/>
        </w:rPr>
        <w:t>Razones y personas</w:t>
      </w:r>
      <w:r w:rsidRPr="00331F33">
        <w:rPr>
          <w:rFonts w:ascii="Arial" w:hAnsi="Arial" w:cs="Arial"/>
          <w:color w:val="333333"/>
        </w:rPr>
        <w:t xml:space="preserve"> de Derek </w:t>
      </w:r>
      <w:proofErr w:type="spellStart"/>
      <w:r w:rsidRPr="00331F33">
        <w:rPr>
          <w:rFonts w:ascii="Arial" w:hAnsi="Arial" w:cs="Arial"/>
          <w:color w:val="333333"/>
        </w:rPr>
        <w:t>Parfit</w:t>
      </w:r>
      <w:proofErr w:type="spellEnd"/>
      <w:r w:rsidR="00331F33">
        <w:rPr>
          <w:rFonts w:ascii="Arial" w:hAnsi="Arial" w:cs="Arial"/>
          <w:color w:val="333333"/>
        </w:rPr>
        <w:t xml:space="preserve">. </w:t>
      </w:r>
      <w:proofErr w:type="spellStart"/>
      <w:r w:rsidRPr="00331F33">
        <w:rPr>
          <w:rFonts w:ascii="Arial" w:hAnsi="Arial" w:cs="Arial"/>
          <w:color w:val="333333"/>
        </w:rPr>
        <w:t>Los</w:t>
      </w:r>
      <w:proofErr w:type="spellEnd"/>
      <w:r w:rsidRPr="00331F33">
        <w:rPr>
          <w:rFonts w:ascii="Arial" w:hAnsi="Arial" w:cs="Arial"/>
          <w:color w:val="333333"/>
        </w:rPr>
        <w:t xml:space="preserve"> </w:t>
      </w:r>
      <w:proofErr w:type="spellStart"/>
      <w:r w:rsidRPr="00331F33">
        <w:rPr>
          <w:rFonts w:ascii="Arial" w:hAnsi="Arial" w:cs="Arial"/>
          <w:color w:val="333333"/>
        </w:rPr>
        <w:t>bioeticistas</w:t>
      </w:r>
      <w:proofErr w:type="spellEnd"/>
      <w:r w:rsidRPr="00331F33">
        <w:rPr>
          <w:rFonts w:ascii="Arial" w:hAnsi="Arial" w:cs="Arial"/>
          <w:color w:val="333333"/>
        </w:rPr>
        <w:t xml:space="preserve"> han tendido a distinguir entre dos formas diferentes en las que las tecnologías reproductivas pueden tener implicaciones para el bienestar de las personas futuras. Algunas intervenciones dañan o benefician a individuos en particular: son "personas que afectan". Otras intervenciones determinan qué individuo, de un número de posibles individuos, llega a existir: están "afectando la identidad" y plantean el famoso "problema de la no identidad". Durante las últimas décadas, el debate bioético, en su mayor parte, se ha basado en el supuesto de que la modificación genética directa de los embriones humanos afectaría a las personas. En este artículo, sostengo que es muy poco probable que la edición del genoma afecte a las personas en el futuro previsible y, como resultado, no beneficiará ni perjudicará a las personas editadas.</w:t>
      </w:r>
    </w:p>
    <w:p w14:paraId="3FFFE7B0" w14:textId="57682839" w:rsidR="0065611D" w:rsidRPr="00331F33" w:rsidRDefault="0065611D" w:rsidP="0065611D">
      <w:pPr>
        <w:pStyle w:val="NormalWeb"/>
        <w:spacing w:before="240" w:beforeAutospacing="0" w:after="240" w:afterAutospacing="0" w:line="276" w:lineRule="auto"/>
        <w:jc w:val="both"/>
        <w:rPr>
          <w:rFonts w:ascii="Arial" w:hAnsi="Arial" w:cs="Arial"/>
          <w:b/>
          <w:bCs/>
          <w:color w:val="333333"/>
        </w:rPr>
      </w:pPr>
    </w:p>
    <w:p w14:paraId="47407AB9" w14:textId="73D6E0EF" w:rsidR="0065611D" w:rsidRPr="00331F33" w:rsidRDefault="0065611D" w:rsidP="0065611D">
      <w:pPr>
        <w:pStyle w:val="NormalWeb"/>
        <w:spacing w:before="240" w:beforeAutospacing="0" w:after="240" w:afterAutospacing="0" w:line="276" w:lineRule="auto"/>
        <w:jc w:val="both"/>
        <w:rPr>
          <w:rFonts w:ascii="Arial" w:hAnsi="Arial" w:cs="Arial"/>
          <w:b/>
          <w:bCs/>
          <w:color w:val="333333"/>
        </w:rPr>
      </w:pPr>
      <w:r w:rsidRPr="00331F33">
        <w:rPr>
          <w:rFonts w:ascii="Arial" w:hAnsi="Arial" w:cs="Arial"/>
          <w:b/>
          <w:bCs/>
          <w:color w:val="333333"/>
        </w:rPr>
        <w:t>Referencia:</w:t>
      </w:r>
    </w:p>
    <w:p w14:paraId="15802424" w14:textId="77777777" w:rsidR="0065611D" w:rsidRPr="00331F33" w:rsidRDefault="0065611D" w:rsidP="0065611D">
      <w:pPr>
        <w:pStyle w:val="NormalWeb"/>
        <w:spacing w:before="240" w:beforeAutospacing="0" w:after="240" w:afterAutospacing="0" w:line="276" w:lineRule="auto"/>
        <w:jc w:val="both"/>
        <w:rPr>
          <w:rFonts w:ascii="Arial" w:hAnsi="Arial" w:cs="Arial"/>
          <w:b/>
          <w:bCs/>
          <w:color w:val="333333"/>
        </w:rPr>
      </w:pPr>
    </w:p>
    <w:p w14:paraId="48B1E3B3" w14:textId="77777777" w:rsidR="0065611D" w:rsidRPr="00331F33" w:rsidRDefault="0065611D" w:rsidP="0065611D">
      <w:pPr>
        <w:spacing w:after="0" w:line="276" w:lineRule="auto"/>
        <w:ind w:left="480" w:hanging="480"/>
        <w:jc w:val="both"/>
        <w:rPr>
          <w:rFonts w:ascii="Arial" w:eastAsia="Times New Roman" w:hAnsi="Arial" w:cs="Arial"/>
          <w:sz w:val="24"/>
          <w:szCs w:val="24"/>
          <w:lang w:eastAsia="es-ES"/>
        </w:rPr>
      </w:pPr>
      <w:r w:rsidRPr="00331F33">
        <w:rPr>
          <w:rFonts w:ascii="Arial" w:eastAsia="Times New Roman" w:hAnsi="Arial" w:cs="Arial"/>
          <w:sz w:val="24"/>
          <w:szCs w:val="24"/>
          <w:lang w:val="en-US" w:eastAsia="es-ES"/>
        </w:rPr>
        <w:t xml:space="preserve">Sparrow, R. (2021). Human Germline Genome Editing: On the Nature of Our Reasons to Genome Edit. </w:t>
      </w:r>
      <w:proofErr w:type="spellStart"/>
      <w:r w:rsidRPr="00331F33">
        <w:rPr>
          <w:rFonts w:ascii="Arial" w:eastAsia="Times New Roman" w:hAnsi="Arial" w:cs="Arial"/>
          <w:i/>
          <w:iCs/>
          <w:sz w:val="24"/>
          <w:szCs w:val="24"/>
          <w:lang w:eastAsia="es-ES"/>
        </w:rPr>
        <w:t>The</w:t>
      </w:r>
      <w:proofErr w:type="spellEnd"/>
      <w:r w:rsidRPr="00331F33">
        <w:rPr>
          <w:rFonts w:ascii="Arial" w:eastAsia="Times New Roman" w:hAnsi="Arial" w:cs="Arial"/>
          <w:i/>
          <w:iCs/>
          <w:sz w:val="24"/>
          <w:szCs w:val="24"/>
          <w:lang w:eastAsia="es-ES"/>
        </w:rPr>
        <w:t xml:space="preserve"> American </w:t>
      </w:r>
      <w:proofErr w:type="spellStart"/>
      <w:r w:rsidRPr="00331F33">
        <w:rPr>
          <w:rFonts w:ascii="Arial" w:eastAsia="Times New Roman" w:hAnsi="Arial" w:cs="Arial"/>
          <w:i/>
          <w:iCs/>
          <w:sz w:val="24"/>
          <w:szCs w:val="24"/>
          <w:lang w:eastAsia="es-ES"/>
        </w:rPr>
        <w:t>Journal</w:t>
      </w:r>
      <w:proofErr w:type="spellEnd"/>
      <w:r w:rsidRPr="00331F33">
        <w:rPr>
          <w:rFonts w:ascii="Arial" w:eastAsia="Times New Roman" w:hAnsi="Arial" w:cs="Arial"/>
          <w:i/>
          <w:iCs/>
          <w:sz w:val="24"/>
          <w:szCs w:val="24"/>
          <w:lang w:eastAsia="es-ES"/>
        </w:rPr>
        <w:t xml:space="preserve"> of </w:t>
      </w:r>
      <w:proofErr w:type="spellStart"/>
      <w:r w:rsidRPr="00331F33">
        <w:rPr>
          <w:rFonts w:ascii="Arial" w:eastAsia="Times New Roman" w:hAnsi="Arial" w:cs="Arial"/>
          <w:i/>
          <w:iCs/>
          <w:sz w:val="24"/>
          <w:szCs w:val="24"/>
          <w:lang w:eastAsia="es-ES"/>
        </w:rPr>
        <w:t>Bioethics</w:t>
      </w:r>
      <w:proofErr w:type="spellEnd"/>
      <w:r w:rsidRPr="00331F33">
        <w:rPr>
          <w:rFonts w:ascii="Arial" w:eastAsia="Times New Roman" w:hAnsi="Arial" w:cs="Arial"/>
          <w:sz w:val="24"/>
          <w:szCs w:val="24"/>
          <w:lang w:eastAsia="es-ES"/>
        </w:rPr>
        <w:t xml:space="preserve">, </w:t>
      </w:r>
      <w:r w:rsidRPr="00331F33">
        <w:rPr>
          <w:rFonts w:ascii="Arial" w:eastAsia="Times New Roman" w:hAnsi="Arial" w:cs="Arial"/>
          <w:i/>
          <w:iCs/>
          <w:sz w:val="24"/>
          <w:szCs w:val="24"/>
          <w:lang w:eastAsia="es-ES"/>
        </w:rPr>
        <w:t>0</w:t>
      </w:r>
      <w:r w:rsidRPr="00331F33">
        <w:rPr>
          <w:rFonts w:ascii="Arial" w:eastAsia="Times New Roman" w:hAnsi="Arial" w:cs="Arial"/>
          <w:sz w:val="24"/>
          <w:szCs w:val="24"/>
          <w:lang w:eastAsia="es-ES"/>
        </w:rPr>
        <w:t xml:space="preserve">(0), 1-12. </w:t>
      </w:r>
      <w:hyperlink r:id="rId4" w:history="1">
        <w:r w:rsidRPr="00331F33">
          <w:rPr>
            <w:rFonts w:ascii="Arial" w:eastAsia="Times New Roman" w:hAnsi="Arial" w:cs="Arial"/>
            <w:color w:val="0000FF"/>
            <w:sz w:val="24"/>
            <w:szCs w:val="24"/>
            <w:u w:val="single"/>
            <w:lang w:eastAsia="es-ES"/>
          </w:rPr>
          <w:t>https://doi.org/10.1080/15265161.2021.1907480</w:t>
        </w:r>
      </w:hyperlink>
    </w:p>
    <w:p w14:paraId="5E6A4ED8" w14:textId="77777777" w:rsidR="0065611D" w:rsidRPr="00331F33" w:rsidRDefault="0065611D" w:rsidP="0065611D">
      <w:pPr>
        <w:pStyle w:val="NormalWeb"/>
        <w:spacing w:before="240" w:beforeAutospacing="0" w:after="240" w:afterAutospacing="0" w:line="276" w:lineRule="auto"/>
        <w:jc w:val="both"/>
        <w:rPr>
          <w:rFonts w:ascii="Arial" w:hAnsi="Arial" w:cs="Arial"/>
          <w:color w:val="333333"/>
        </w:rPr>
      </w:pPr>
    </w:p>
    <w:p w14:paraId="51BF0E62" w14:textId="77777777" w:rsidR="0065611D" w:rsidRDefault="0065611D" w:rsidP="0065611D">
      <w:pPr>
        <w:pStyle w:val="NormalWeb"/>
        <w:spacing w:before="240" w:beforeAutospacing="0" w:after="240" w:afterAutospacing="0" w:line="276" w:lineRule="auto"/>
        <w:jc w:val="both"/>
        <w:rPr>
          <w:rFonts w:ascii="Open Sans" w:hAnsi="Open Sans" w:cs="Open Sans"/>
          <w:color w:val="333333"/>
          <w:sz w:val="26"/>
          <w:szCs w:val="26"/>
        </w:rPr>
      </w:pPr>
    </w:p>
    <w:p w14:paraId="49CE1C45" w14:textId="77777777" w:rsidR="0065611D" w:rsidRDefault="0065611D" w:rsidP="0065611D">
      <w:pPr>
        <w:spacing w:line="276" w:lineRule="auto"/>
        <w:jc w:val="both"/>
      </w:pPr>
    </w:p>
    <w:sectPr w:rsidR="00656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1D"/>
    <w:rsid w:val="00331F33"/>
    <w:rsid w:val="00656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64ED"/>
  <w15:chartTrackingRefBased/>
  <w15:docId w15:val="{671E173F-63F6-4CEC-B797-4125EDA0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61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56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5622">
      <w:bodyDiv w:val="1"/>
      <w:marLeft w:val="0"/>
      <w:marRight w:val="0"/>
      <w:marTop w:val="0"/>
      <w:marBottom w:val="0"/>
      <w:divBdr>
        <w:top w:val="none" w:sz="0" w:space="0" w:color="auto"/>
        <w:left w:val="none" w:sz="0" w:space="0" w:color="auto"/>
        <w:bottom w:val="none" w:sz="0" w:space="0" w:color="auto"/>
        <w:right w:val="none" w:sz="0" w:space="0" w:color="auto"/>
      </w:divBdr>
      <w:divsChild>
        <w:div w:id="1232156546">
          <w:marLeft w:val="480"/>
          <w:marRight w:val="0"/>
          <w:marTop w:val="0"/>
          <w:marBottom w:val="0"/>
          <w:divBdr>
            <w:top w:val="none" w:sz="0" w:space="0" w:color="auto"/>
            <w:left w:val="none" w:sz="0" w:space="0" w:color="auto"/>
            <w:bottom w:val="none" w:sz="0" w:space="0" w:color="auto"/>
            <w:right w:val="none" w:sz="0" w:space="0" w:color="auto"/>
          </w:divBdr>
          <w:divsChild>
            <w:div w:id="5462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2329">
      <w:bodyDiv w:val="1"/>
      <w:marLeft w:val="0"/>
      <w:marRight w:val="0"/>
      <w:marTop w:val="0"/>
      <w:marBottom w:val="0"/>
      <w:divBdr>
        <w:top w:val="none" w:sz="0" w:space="0" w:color="auto"/>
        <w:left w:val="none" w:sz="0" w:space="0" w:color="auto"/>
        <w:bottom w:val="none" w:sz="0" w:space="0" w:color="auto"/>
        <w:right w:val="none" w:sz="0" w:space="0" w:color="auto"/>
      </w:divBdr>
      <w:divsChild>
        <w:div w:id="1177961089">
          <w:marLeft w:val="0"/>
          <w:marRight w:val="0"/>
          <w:marTop w:val="0"/>
          <w:marBottom w:val="0"/>
          <w:divBdr>
            <w:top w:val="none" w:sz="0" w:space="0" w:color="auto"/>
            <w:left w:val="none" w:sz="0" w:space="0" w:color="auto"/>
            <w:bottom w:val="none" w:sz="0" w:space="0" w:color="auto"/>
            <w:right w:val="none" w:sz="0" w:space="0" w:color="auto"/>
          </w:divBdr>
        </w:div>
      </w:divsChild>
    </w:div>
    <w:div w:id="1327172746">
      <w:bodyDiv w:val="1"/>
      <w:marLeft w:val="0"/>
      <w:marRight w:val="0"/>
      <w:marTop w:val="0"/>
      <w:marBottom w:val="0"/>
      <w:divBdr>
        <w:top w:val="none" w:sz="0" w:space="0" w:color="auto"/>
        <w:left w:val="none" w:sz="0" w:space="0" w:color="auto"/>
        <w:bottom w:val="none" w:sz="0" w:space="0" w:color="auto"/>
        <w:right w:val="none" w:sz="0" w:space="0" w:color="auto"/>
      </w:divBdr>
      <w:divsChild>
        <w:div w:id="213401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15265161.2021.19074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1128</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2021-05-04T16:17:00Z</dcterms:created>
  <dcterms:modified xsi:type="dcterms:W3CDTF">2021-05-06T21:04:00Z</dcterms:modified>
</cp:coreProperties>
</file>